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BEB" w:rsidRDefault="00DE2BEB" w:rsidP="00DE2BEB">
      <w:pPr>
        <w:autoSpaceDN w:val="0"/>
        <w:spacing w:before="120" w:after="120"/>
        <w:jc w:val="center"/>
        <w:textAlignment w:val="baseline"/>
        <w:rPr>
          <w:rFonts w:ascii="Tahoma" w:hAnsi="Tahoma" w:cs="Tahoma"/>
          <w:b/>
          <w:color w:val="000000"/>
          <w:szCs w:val="24"/>
        </w:rPr>
      </w:pPr>
      <w:r>
        <w:rPr>
          <w:rFonts w:ascii="Tahoma" w:hAnsi="Tahoma" w:cs="Tahoma"/>
          <w:b/>
          <w:color w:val="000000"/>
          <w:szCs w:val="24"/>
        </w:rPr>
        <w:t>VĂN KHẤN THỔ THẦN, TÁO QUÂN, LONG MẠCH</w:t>
      </w:r>
    </w:p>
    <w:p w:rsidR="00DE2BEB" w:rsidRDefault="00DE2BEB" w:rsidP="00DE2BEB">
      <w:pPr>
        <w:autoSpaceDN w:val="0"/>
        <w:spacing w:before="120" w:after="120"/>
        <w:jc w:val="center"/>
        <w:textAlignment w:val="baseline"/>
        <w:rPr>
          <w:rFonts w:ascii="Tahoma" w:hAnsi="Tahoma" w:cs="Tahoma"/>
          <w:b/>
          <w:color w:val="000000"/>
          <w:szCs w:val="24"/>
        </w:rPr>
      </w:pPr>
      <w:r>
        <w:rPr>
          <w:rFonts w:ascii="Tahoma" w:hAnsi="Tahoma" w:cs="Tahoma"/>
          <w:b/>
          <w:color w:val="000000"/>
          <w:szCs w:val="24"/>
        </w:rPr>
        <w:t>VÀ CÁC VỊ THẦN LINH NGÀY TIÊN THƯỜNG</w:t>
      </w:r>
    </w:p>
    <w:p w:rsidR="00DE2BEB" w:rsidRDefault="00DE2BEB" w:rsidP="00DE2BEB">
      <w:pPr>
        <w:autoSpaceDN w:val="0"/>
        <w:spacing w:before="120" w:after="120"/>
        <w:jc w:val="both"/>
        <w:textAlignment w:val="baseline"/>
        <w:rPr>
          <w:rFonts w:ascii="Tahoma" w:hAnsi="Tahoma" w:cs="Tahoma"/>
          <w:b/>
          <w:color w:val="000000"/>
          <w:szCs w:val="24"/>
        </w:rPr>
      </w:pPr>
    </w:p>
    <w:p w:rsidR="00DE2BEB" w:rsidRDefault="00DE2BEB" w:rsidP="00DE2BEB">
      <w:pPr>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Con lạy chín phương Trời, mười phương Chư Phật, Chư Phật mười phương.</w:t>
      </w:r>
    </w:p>
    <w:p w:rsidR="00DE2BEB" w:rsidRPr="00DE2BEB" w:rsidRDefault="00DE2BEB" w:rsidP="00DE2BEB">
      <w:pPr>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Con kính lạy Hoàng Thiên Hậu Thổ chư vị Tôn thần.</w:t>
      </w:r>
    </w:p>
    <w:p w:rsidR="00DE2BEB" w:rsidRPr="00DE2BEB" w:rsidRDefault="00DE2BEB" w:rsidP="00DE2BEB">
      <w:pPr>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Con kính lạy ngài Đông Trù Tư mệnh Táo phủ Thần Quân.</w:t>
      </w:r>
    </w:p>
    <w:p w:rsidR="00DE2BEB" w:rsidRDefault="00DE2BEB" w:rsidP="00DE2BEB">
      <w:pPr>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Con kính lạy các ngài Thần linh, Thổ địa cai quản trong xứ này.</w:t>
      </w:r>
    </w:p>
    <w:p w:rsidR="00DE2BEB" w:rsidRPr="00DE2BEB" w:rsidRDefault="00DE2BEB" w:rsidP="00DE2BEB">
      <w:pPr>
        <w:autoSpaceDN w:val="0"/>
        <w:spacing w:before="120" w:after="120"/>
        <w:jc w:val="both"/>
        <w:textAlignment w:val="baseline"/>
        <w:rPr>
          <w:rFonts w:ascii="Tahoma" w:hAnsi="Tahoma" w:cs="Tahoma"/>
          <w:color w:val="000000"/>
          <w:szCs w:val="24"/>
        </w:rPr>
      </w:pPr>
    </w:p>
    <w:p w:rsidR="00DE2BEB" w:rsidRPr="00DE2BEB" w:rsidRDefault="00DE2BEB" w:rsidP="00DE2BEB">
      <w:pPr>
        <w:tabs>
          <w:tab w:val="left" w:leader="dot" w:pos="3120"/>
          <w:tab w:val="left" w:leader="dot" w:pos="5040"/>
          <w:tab w:val="left" w:leader="dot" w:pos="7200"/>
        </w:tabs>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 xml:space="preserve">Hôm nay là ngày </w:t>
      </w:r>
      <w:r w:rsidRPr="00DE2BEB">
        <w:rPr>
          <w:rFonts w:ascii="Tahoma" w:hAnsi="Tahoma" w:cs="Tahoma"/>
          <w:color w:val="000000"/>
          <w:szCs w:val="24"/>
        </w:rPr>
        <w:tab/>
        <w:t xml:space="preserve"> tháng </w:t>
      </w:r>
      <w:r w:rsidRPr="00DE2BEB">
        <w:rPr>
          <w:rFonts w:ascii="Tahoma" w:hAnsi="Tahoma" w:cs="Tahoma"/>
          <w:color w:val="000000"/>
          <w:szCs w:val="24"/>
        </w:rPr>
        <w:tab/>
        <w:t xml:space="preserve"> năm </w:t>
      </w:r>
      <w:r w:rsidRPr="00DE2BEB">
        <w:rPr>
          <w:rFonts w:ascii="Tahoma" w:hAnsi="Tahoma" w:cs="Tahoma"/>
          <w:color w:val="000000"/>
          <w:szCs w:val="24"/>
        </w:rPr>
        <w:tab/>
        <w:t>(Âm lịch)</w:t>
      </w:r>
    </w:p>
    <w:p w:rsidR="00DE2BEB" w:rsidRPr="00DE2BEB" w:rsidRDefault="00DE2BEB" w:rsidP="00DE2BEB">
      <w:pPr>
        <w:tabs>
          <w:tab w:val="left" w:leader="dot" w:pos="9360"/>
        </w:tabs>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Ngày trước giỗ – Tiên Thường của</w:t>
      </w:r>
      <w:r w:rsidRPr="00DE2BEB">
        <w:rPr>
          <w:rFonts w:ascii="Tahoma" w:hAnsi="Tahoma" w:cs="Tahoma"/>
          <w:color w:val="000000"/>
          <w:szCs w:val="24"/>
        </w:rPr>
        <w:tab/>
      </w:r>
    </w:p>
    <w:p w:rsidR="00DE2BEB" w:rsidRPr="00DE2BEB" w:rsidRDefault="00DE2BEB" w:rsidP="00DE2BEB">
      <w:pPr>
        <w:tabs>
          <w:tab w:val="left" w:leader="dot" w:pos="4800"/>
          <w:tab w:val="left" w:leader="dot" w:pos="9360"/>
        </w:tabs>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Tín chủ con là:</w:t>
      </w:r>
      <w:r w:rsidRPr="00DE2BEB">
        <w:rPr>
          <w:rFonts w:ascii="Tahoma" w:hAnsi="Tahoma" w:cs="Tahoma"/>
          <w:color w:val="000000"/>
          <w:szCs w:val="24"/>
        </w:rPr>
        <w:tab/>
        <w:t>Tuổi</w:t>
      </w:r>
      <w:r w:rsidRPr="00DE2BEB">
        <w:rPr>
          <w:rFonts w:ascii="Tahoma" w:hAnsi="Tahoma" w:cs="Tahoma"/>
          <w:color w:val="000000"/>
          <w:szCs w:val="24"/>
        </w:rPr>
        <w:tab/>
      </w:r>
    </w:p>
    <w:p w:rsidR="00DE2BEB" w:rsidRPr="00DE2BEB" w:rsidRDefault="00DE2BEB" w:rsidP="00DE2BEB">
      <w:pPr>
        <w:tabs>
          <w:tab w:val="left" w:leader="dot" w:pos="9360"/>
        </w:tabs>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Ngụ tại:</w:t>
      </w:r>
      <w:r w:rsidRPr="00DE2BEB">
        <w:rPr>
          <w:rFonts w:ascii="Tahoma" w:hAnsi="Tahoma" w:cs="Tahoma"/>
          <w:color w:val="000000"/>
          <w:szCs w:val="24"/>
        </w:rPr>
        <w:tab/>
      </w:r>
    </w:p>
    <w:p w:rsidR="00DE2BEB" w:rsidRPr="00DE2BEB" w:rsidRDefault="00DE2BEB" w:rsidP="00DE2BEB">
      <w:pPr>
        <w:tabs>
          <w:tab w:val="left" w:leader="dot" w:pos="9360"/>
        </w:tabs>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Nhân ngày mai là ngày giỗ của</w:t>
      </w:r>
      <w:r w:rsidRPr="00DE2BEB">
        <w:rPr>
          <w:rFonts w:ascii="Tahoma" w:hAnsi="Tahoma" w:cs="Tahoma"/>
          <w:color w:val="000000"/>
          <w:szCs w:val="24"/>
        </w:rPr>
        <w:tab/>
      </w:r>
    </w:p>
    <w:p w:rsidR="00DE2BEB" w:rsidRPr="00DE2BEB" w:rsidRDefault="00DE2BEB" w:rsidP="00DE2BEB">
      <w:pPr>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Chúng con cùng toàn thể gia quyến tuân theo nghi lễ, thành tâm sắm lễ, quả cau lá trầu, hương hoa trà quả, đốt nén tâm hương, trước án tọa Tôn thần cùng chư vị uy linh, kính cẩn tâu trình.</w:t>
      </w:r>
    </w:p>
    <w:p w:rsidR="00DE2BEB" w:rsidRPr="00DE2BEB" w:rsidRDefault="00DE2BEB" w:rsidP="00DE2BEB">
      <w:pPr>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Chúng con kính mời các vị Bản gia Thổ Công, Táo Quân, Long Mạch và các vị Thần linh linh thiêng hiển hiện trước án, chứng giám lòng thành, thụ hưởng lễ vật, phù hộ cho toàn gia chúng con an ninh khang thái, vạn sự tốt lành.</w:t>
      </w:r>
    </w:p>
    <w:p w:rsidR="00DE2BEB" w:rsidRPr="00DE2BEB" w:rsidRDefault="00DE2BEB" w:rsidP="00DE2BEB">
      <w:pPr>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Kính thỉnh các Tiên linh, Gia tiên chúng con và những vong hồn nội tộc được thờ phụng vị cùng về hâm hưởng.</w:t>
      </w:r>
    </w:p>
    <w:p w:rsidR="00DE2BEB" w:rsidRPr="00DE2BEB" w:rsidRDefault="00DE2BEB" w:rsidP="00DE2BEB">
      <w:pPr>
        <w:autoSpaceDN w:val="0"/>
        <w:spacing w:before="120" w:after="120"/>
        <w:jc w:val="both"/>
        <w:textAlignment w:val="baseline"/>
        <w:rPr>
          <w:rFonts w:ascii="Tahoma" w:hAnsi="Tahoma" w:cs="Tahoma"/>
          <w:color w:val="000000"/>
          <w:szCs w:val="24"/>
        </w:rPr>
      </w:pPr>
      <w:r w:rsidRPr="00DE2BEB">
        <w:rPr>
          <w:rFonts w:ascii="Tahoma" w:hAnsi="Tahoma" w:cs="Tahoma"/>
          <w:color w:val="000000"/>
          <w:szCs w:val="24"/>
        </w:rPr>
        <w:t>Chúng con lễ bạc tâm thành, cúi xin được phù hộ độ trì.</w:t>
      </w:r>
    </w:p>
    <w:p w:rsidR="00426254" w:rsidRPr="00DE2BEB" w:rsidRDefault="00DE2BEB" w:rsidP="00DE2BEB">
      <w:pPr>
        <w:spacing w:before="120" w:after="120"/>
        <w:jc w:val="right"/>
        <w:rPr>
          <w:rFonts w:ascii="Tahoma" w:hAnsi="Tahoma" w:cs="Tahoma"/>
        </w:rPr>
      </w:pPr>
      <w:r w:rsidRPr="00DE2BEB">
        <w:rPr>
          <w:rFonts w:ascii="Tahoma" w:hAnsi="Tahoma" w:cs="Tahoma"/>
          <w:color w:val="000000"/>
          <w:szCs w:val="24"/>
        </w:rPr>
        <w:t xml:space="preserve">Phục duy </w:t>
      </w:r>
      <w:bookmarkStart w:id="0" w:name="_GoBack"/>
      <w:bookmarkEnd w:id="0"/>
      <w:r w:rsidRPr="00DE2BEB">
        <w:rPr>
          <w:rFonts w:ascii="Tahoma" w:hAnsi="Tahoma" w:cs="Tahoma"/>
          <w:color w:val="000000"/>
          <w:szCs w:val="24"/>
        </w:rPr>
        <w:t>cẩn cáo!</w:t>
      </w:r>
    </w:p>
    <w:sectPr w:rsidR="00426254" w:rsidRPr="00DE2B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BA9" w:rsidRDefault="00C43BA9" w:rsidP="00773B37">
      <w:pPr>
        <w:spacing w:after="0" w:line="240" w:lineRule="auto"/>
      </w:pPr>
      <w:r>
        <w:separator/>
      </w:r>
    </w:p>
  </w:endnote>
  <w:endnote w:type="continuationSeparator" w:id="0">
    <w:p w:rsidR="00C43BA9" w:rsidRDefault="00C43BA9" w:rsidP="0077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73B37" w:rsidRPr="00773B37" w:rsidTr="00773B37">
      <w:tc>
        <w:tcPr>
          <w:tcW w:w="4788" w:type="dxa"/>
        </w:tcPr>
        <w:p w:rsidR="00773B37" w:rsidRPr="00773B37" w:rsidRDefault="00773B37" w:rsidP="00773B37">
          <w:pPr>
            <w:pStyle w:val="Footer"/>
            <w:spacing w:before="120"/>
            <w:rPr>
              <w:rFonts w:ascii="Tahoma" w:hAnsi="Tahoma" w:cs="Tahoma"/>
            </w:rPr>
          </w:pPr>
          <w:r w:rsidRPr="00773B37">
            <w:rPr>
              <w:rFonts w:ascii="Tahoma" w:hAnsi="Tahoma" w:cs="Tahoma"/>
              <w:noProof/>
            </w:rPr>
            <w:drawing>
              <wp:inline distT="0" distB="0" distL="0" distR="0" wp14:anchorId="2E939A54" wp14:editId="6F945AA2">
                <wp:extent cx="2122098" cy="705674"/>
                <wp:effectExtent l="0" t="0" r="0" b="0"/>
                <wp:docPr id="1" name="Picture 1" descr="C:\Users\Administrator\Desktop\hanh-trinh-tam-lin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anh-trinh-tam-lin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342" cy="705755"/>
                        </a:xfrm>
                        <a:prstGeom prst="rect">
                          <a:avLst/>
                        </a:prstGeom>
                        <a:noFill/>
                        <a:ln>
                          <a:noFill/>
                        </a:ln>
                      </pic:spPr>
                    </pic:pic>
                  </a:graphicData>
                </a:graphic>
              </wp:inline>
            </w:drawing>
          </w:r>
        </w:p>
      </w:tc>
      <w:tc>
        <w:tcPr>
          <w:tcW w:w="4788" w:type="dxa"/>
        </w:tcPr>
        <w:p w:rsidR="00773B37" w:rsidRPr="00773B37" w:rsidRDefault="00773B37">
          <w:pPr>
            <w:pStyle w:val="Footer"/>
            <w:rPr>
              <w:rFonts w:ascii="Tahoma" w:hAnsi="Tahoma" w:cs="Tahoma"/>
            </w:rPr>
          </w:pPr>
        </w:p>
        <w:p w:rsidR="00773B37" w:rsidRPr="00773B37" w:rsidRDefault="00C43BA9" w:rsidP="00773B37">
          <w:pPr>
            <w:pStyle w:val="Footer"/>
            <w:spacing w:before="120" w:after="120"/>
            <w:jc w:val="right"/>
            <w:rPr>
              <w:rFonts w:ascii="Tahoma" w:hAnsi="Tahoma" w:cs="Tahoma"/>
            </w:rPr>
          </w:pPr>
          <w:hyperlink r:id="rId2" w:history="1">
            <w:r w:rsidR="00773B37" w:rsidRPr="00773B37">
              <w:rPr>
                <w:rStyle w:val="Hyperlink"/>
                <w:rFonts w:ascii="Tahoma" w:hAnsi="Tahoma" w:cs="Tahoma"/>
              </w:rPr>
              <w:t>www.hanhtrinhtamlinh.com</w:t>
            </w:r>
          </w:hyperlink>
        </w:p>
        <w:p w:rsidR="00773B37" w:rsidRPr="00773B37" w:rsidRDefault="00773B37" w:rsidP="00773B37">
          <w:pPr>
            <w:pStyle w:val="Footer"/>
            <w:spacing w:before="120" w:after="120"/>
            <w:jc w:val="right"/>
            <w:rPr>
              <w:rFonts w:ascii="Tahoma" w:hAnsi="Tahoma" w:cs="Tahoma"/>
            </w:rPr>
          </w:pPr>
          <w:r w:rsidRPr="00773B37">
            <w:rPr>
              <w:rFonts w:ascii="Tahoma" w:hAnsi="Tahoma" w:cs="Tahoma"/>
            </w:rPr>
            <w:t>Chuyên trang về thế giớ</w:t>
          </w:r>
          <w:r>
            <w:rPr>
              <w:rFonts w:ascii="Tahoma" w:hAnsi="Tahoma" w:cs="Tahoma"/>
            </w:rPr>
            <w:t>i tâm linh</w:t>
          </w:r>
        </w:p>
      </w:tc>
    </w:tr>
  </w:tbl>
  <w:p w:rsidR="00773B37" w:rsidRPr="00773B37" w:rsidRDefault="00773B37">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BA9" w:rsidRDefault="00C43BA9" w:rsidP="00773B37">
      <w:pPr>
        <w:spacing w:after="0" w:line="240" w:lineRule="auto"/>
      </w:pPr>
      <w:r>
        <w:separator/>
      </w:r>
    </w:p>
  </w:footnote>
  <w:footnote w:type="continuationSeparator" w:id="0">
    <w:p w:rsidR="00C43BA9" w:rsidRDefault="00C43BA9" w:rsidP="00773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83"/>
    <w:rsid w:val="00271DFD"/>
    <w:rsid w:val="002C4FC2"/>
    <w:rsid w:val="003C67BC"/>
    <w:rsid w:val="00426254"/>
    <w:rsid w:val="004753D3"/>
    <w:rsid w:val="004A32B6"/>
    <w:rsid w:val="004D4C83"/>
    <w:rsid w:val="0056663B"/>
    <w:rsid w:val="00773B37"/>
    <w:rsid w:val="007A5658"/>
    <w:rsid w:val="00C05981"/>
    <w:rsid w:val="00C43BA9"/>
    <w:rsid w:val="00CA6D4D"/>
    <w:rsid w:val="00DE2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B37"/>
  </w:style>
  <w:style w:type="paragraph" w:styleId="Footer">
    <w:name w:val="footer"/>
    <w:basedOn w:val="Normal"/>
    <w:link w:val="FooterChar"/>
    <w:uiPriority w:val="99"/>
    <w:unhideWhenUsed/>
    <w:rsid w:val="0077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B37"/>
  </w:style>
  <w:style w:type="table" w:styleId="TableGrid">
    <w:name w:val="Table Grid"/>
    <w:basedOn w:val="TableNormal"/>
    <w:uiPriority w:val="59"/>
    <w:rsid w:val="00773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37"/>
    <w:rPr>
      <w:rFonts w:ascii="Tahoma" w:hAnsi="Tahoma" w:cs="Tahoma"/>
      <w:sz w:val="16"/>
      <w:szCs w:val="16"/>
    </w:rPr>
  </w:style>
  <w:style w:type="character" w:styleId="Hyperlink">
    <w:name w:val="Hyperlink"/>
    <w:basedOn w:val="DefaultParagraphFont"/>
    <w:uiPriority w:val="99"/>
    <w:unhideWhenUsed/>
    <w:rsid w:val="00773B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B37"/>
  </w:style>
  <w:style w:type="paragraph" w:styleId="Footer">
    <w:name w:val="footer"/>
    <w:basedOn w:val="Normal"/>
    <w:link w:val="FooterChar"/>
    <w:uiPriority w:val="99"/>
    <w:unhideWhenUsed/>
    <w:rsid w:val="00773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B37"/>
  </w:style>
  <w:style w:type="table" w:styleId="TableGrid">
    <w:name w:val="Table Grid"/>
    <w:basedOn w:val="TableNormal"/>
    <w:uiPriority w:val="59"/>
    <w:rsid w:val="00773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3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37"/>
    <w:rPr>
      <w:rFonts w:ascii="Tahoma" w:hAnsi="Tahoma" w:cs="Tahoma"/>
      <w:sz w:val="16"/>
      <w:szCs w:val="16"/>
    </w:rPr>
  </w:style>
  <w:style w:type="character" w:styleId="Hyperlink">
    <w:name w:val="Hyperlink"/>
    <w:basedOn w:val="DefaultParagraphFont"/>
    <w:uiPriority w:val="99"/>
    <w:unhideWhenUsed/>
    <w:rsid w:val="00773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4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anhtrinhtaml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Ricky1990</dc:creator>
  <cp:lastModifiedBy>Dang Le Phan Danh</cp:lastModifiedBy>
  <cp:revision>2</cp:revision>
  <dcterms:created xsi:type="dcterms:W3CDTF">2015-10-20T08:06:00Z</dcterms:created>
  <dcterms:modified xsi:type="dcterms:W3CDTF">2015-10-20T08:06:00Z</dcterms:modified>
</cp:coreProperties>
</file>